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384A8F" w:rsidP="00536838">
      <w:pPr>
        <w:framePr w:w="1655" w:wrap="auto" w:vAnchor="page" w:hAnchor="page" w:x="3549" w:y="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84A8F">
        <w:rPr>
          <w:rFonts w:ascii="BookmanOldStyle" w:hAnsi="BookmanOldStyle" w:cs="BookmanOldStyle"/>
          <w:noProof/>
          <w:color w:val="000000"/>
          <w:sz w:val="16"/>
          <w:szCs w:val="16"/>
        </w:rPr>
        <w:pict>
          <v:line id="4 Conector recto" o:spid="_x0000_s1026" style="position:absolute;z-index:251661312;visibility:visible" from="16.1pt,8.65pt" to="27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" strokecolor="#4579b8 [3044]"/>
        </w:pict>
      </w:r>
      <w:r w:rsidR="00536838" w:rsidRPr="00625533">
        <w:rPr>
          <w:rFonts w:ascii="BookmanOldStyle" w:hAnsi="BookmanOldStyle" w:cs="BookmanOldStyle"/>
          <w:color w:val="000000"/>
          <w:sz w:val="16"/>
          <w:szCs w:val="16"/>
        </w:rPr>
        <w:t>(1)</w:t>
      </w:r>
    </w:p>
    <w:p w:rsidR="00536838" w:rsidRPr="00625533" w:rsidRDefault="00536838" w:rsidP="00536838">
      <w:pPr>
        <w:framePr w:w="1655" w:wrap="auto" w:vAnchor="page" w:hAnchor="page" w:x="3549" w:y="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25533">
        <w:rPr>
          <w:rFonts w:ascii="BookmanOldStyle" w:hAnsi="BookmanOldStyle" w:cs="BookmanOldStyle"/>
          <w:color w:val="000000"/>
          <w:sz w:val="16"/>
          <w:szCs w:val="16"/>
        </w:rPr>
        <w:t>(2)</w:t>
      </w:r>
    </w:p>
    <w:p w:rsidR="001A2895" w:rsidRDefault="00384A8F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384A8F">
        <w:rPr>
          <w:rFonts w:ascii="BookmanOldStyle" w:hAnsi="BookmanOldStyle" w:cs="BookmanOldStyle"/>
          <w:noProof/>
          <w:color w:val="000000"/>
          <w:sz w:val="16"/>
          <w:szCs w:val="16"/>
        </w:rPr>
        <w:pict>
          <v:line id="6 Conector recto" o:spid="_x0000_s1027" style="position:absolute;left:0;text-align:left;z-index:251663360;visibility:visible" from="108.35pt,2.45pt" to="372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" strokecolor="#4579b8 [3044]"/>
        </w:pict>
      </w:r>
    </w:p>
    <w:p w:rsidR="001A2895" w:rsidRDefault="00536838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2515</wp:posOffset>
            </wp:positionH>
            <wp:positionV relativeFrom="margin">
              <wp:posOffset>317627</wp:posOffset>
            </wp:positionV>
            <wp:extent cx="5252313" cy="5084064"/>
            <wp:effectExtent l="0" t="0" r="5715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13" cy="508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625533">
      <w:pPr>
        <w:framePr w:w="1902" w:wrap="auto" w:hAnchor="page" w:x="1598" w:y="7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P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5533" w:rsidRPr="00536838" w:rsidRDefault="00625533" w:rsidP="00536838">
      <w:pPr>
        <w:framePr w:w="278" w:wrap="auto" w:vAnchor="page" w:hAnchor="page" w:x="2765" w:y="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536838">
        <w:rPr>
          <w:rFonts w:ascii="BookmanOldStyle" w:hAnsi="BookmanOldStyle" w:cs="BookmanOldStyle"/>
          <w:color w:val="000000"/>
          <w:sz w:val="14"/>
          <w:szCs w:val="14"/>
        </w:rPr>
        <w:t>(4)</w:t>
      </w:r>
    </w:p>
    <w:p w:rsidR="00536838" w:rsidRPr="00536838" w:rsidRDefault="00536838" w:rsidP="00536838">
      <w:pPr>
        <w:framePr w:w="266" w:wrap="auto" w:vAnchor="page" w:hAnchor="page" w:x="2766" w:y="4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536838">
        <w:rPr>
          <w:rFonts w:ascii="BookmanOldStyle" w:hAnsi="BookmanOldStyle" w:cs="BookmanOldStyle"/>
          <w:color w:val="000000"/>
          <w:sz w:val="14"/>
          <w:szCs w:val="14"/>
        </w:rPr>
        <w:t>(3)</w:t>
      </w: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6838" w:rsidRPr="00625533" w:rsidRDefault="00536838" w:rsidP="00536838">
      <w:pPr>
        <w:framePr w:w="784" w:wrap="auto" w:vAnchor="page" w:hAnchor="page" w:x="2743" w:y="4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BookmanOldStyle" w:hAnsi="BookmanOldStyle" w:cs="BookmanOldStyle"/>
          <w:color w:val="000000"/>
          <w:sz w:val="10"/>
          <w:szCs w:val="10"/>
        </w:rPr>
        <w:t xml:space="preserve"> </w:t>
      </w:r>
      <w:r w:rsidRPr="00625533">
        <w:rPr>
          <w:rFonts w:ascii="BookmanOldStyle" w:hAnsi="BookmanOldStyle" w:cs="BookmanOldStyle"/>
          <w:color w:val="000000"/>
          <w:sz w:val="10"/>
          <w:szCs w:val="10"/>
        </w:rPr>
        <w:t>(5)  (6) (7)</w:t>
      </w:r>
    </w:p>
    <w:p w:rsidR="00536838" w:rsidRPr="00625533" w:rsidRDefault="00536838" w:rsidP="00536838">
      <w:pPr>
        <w:framePr w:w="594" w:wrap="auto" w:vAnchor="page" w:hAnchor="page" w:x="8469" w:y="4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ngsana New" w:hAnsi="Angsana New" w:cs="Angsana New"/>
          <w:sz w:val="10"/>
          <w:szCs w:val="10"/>
        </w:rPr>
      </w:pPr>
      <w:r w:rsidRPr="00664BD4">
        <w:rPr>
          <w:rFonts w:ascii="Angsana New" w:hAnsi="Angsana New" w:cs="Angsana New"/>
          <w:sz w:val="16"/>
          <w:szCs w:val="16"/>
        </w:rPr>
        <w:t>Especialidad</w:t>
      </w: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6838" w:rsidRPr="00625533" w:rsidRDefault="00536838" w:rsidP="00536838">
      <w:pPr>
        <w:framePr w:w="1342" w:wrap="auto" w:vAnchor="page" w:hAnchor="page" w:x="6556" w:y="9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Genérica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68" w:y="9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Residencia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68" w:y="9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Servicio Social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90" w:y="10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6"/>
          <w:szCs w:val="16"/>
        </w:rPr>
      </w:pPr>
      <w:r w:rsidRPr="00625533">
        <w:rPr>
          <w:rFonts w:ascii="Bookman Old Style" w:hAnsi="Bookman Old Style"/>
          <w:sz w:val="16"/>
          <w:szCs w:val="16"/>
        </w:rPr>
        <w:t>Otros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79" w:y="10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Especialidad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2662" w:h="278" w:hRule="exact" w:wrap="auto" w:vAnchor="page" w:hAnchor="page" w:x="6590" w:y="10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Total de Créditos             (9)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625533" w:rsidRPr="00625533" w:rsidRDefault="00625533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25533">
        <w:rPr>
          <w:rFonts w:ascii="BookmanOldStyle Bold" w:hAnsi="BookmanOldStyle Bold" w:cs="BookmanOldStyle Bold"/>
          <w:color w:val="000000"/>
          <w:sz w:val="18"/>
          <w:szCs w:val="18"/>
        </w:rPr>
        <w:t>Criterios de acuerdo al SATCA</w:t>
      </w:r>
    </w:p>
    <w:p w:rsidR="00625533" w:rsidRDefault="00625533" w:rsidP="00625533">
      <w:pPr>
        <w:numPr>
          <w:ilvl w:val="12"/>
          <w:numId w:val="0"/>
        </w:numPr>
        <w:tabs>
          <w:tab w:val="left" w:pos="851"/>
        </w:tabs>
        <w:spacing w:after="0" w:line="240" w:lineRule="auto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A2895" w:rsidRPr="00165E38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165E38">
        <w:rPr>
          <w:rFonts w:ascii="Arial" w:hAnsi="Arial" w:cs="Arial"/>
          <w:b/>
          <w:bCs/>
        </w:rPr>
        <w:t>INSTRUCTIVO DE  LLENADO</w:t>
      </w:r>
    </w:p>
    <w:p w:rsidR="001A2895" w:rsidRPr="00165E38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6350"/>
      </w:tblGrid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5E38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5E38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la clave de la carrera.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asignatura.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clave de la asignatura.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 el número de horas teóricas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 el número de horas prácticas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 por semestre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 para la carrera.</w:t>
            </w:r>
          </w:p>
        </w:tc>
      </w:tr>
    </w:tbl>
    <w:p w:rsidR="00F532F9" w:rsidRDefault="00F532F9"/>
    <w:sectPr w:rsidR="00F532F9" w:rsidSect="00384A8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FF" w:rsidRDefault="004C61FF" w:rsidP="00536838">
      <w:pPr>
        <w:spacing w:after="0" w:line="240" w:lineRule="auto"/>
      </w:pPr>
      <w:r>
        <w:separator/>
      </w:r>
    </w:p>
  </w:endnote>
  <w:endnote w:type="continuationSeparator" w:id="0">
    <w:p w:rsidR="004C61FF" w:rsidRDefault="004C61FF" w:rsidP="005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38" w:rsidRPr="00536838" w:rsidRDefault="00536838">
    <w:pPr>
      <w:pStyle w:val="Piedepgina"/>
      <w:rPr>
        <w:lang w:val="en-US"/>
      </w:rPr>
    </w:pPr>
    <w:r w:rsidRPr="00536838">
      <w:rPr>
        <w:lang w:val="en-US"/>
      </w:rPr>
      <w:t>SNEST-AC-PO-009-01A</w:t>
    </w:r>
    <w:r w:rsidRPr="00536838">
      <w:rPr>
        <w:lang w:val="en-US"/>
      </w:rPr>
      <w:tab/>
    </w:r>
    <w:r>
      <w:ptab w:relativeTo="margin" w:alignment="center" w:leader="none"/>
    </w:r>
    <w:r>
      <w:ptab w:relativeTo="margin" w:alignment="right" w:leader="none"/>
    </w:r>
    <w:r w:rsidRPr="00536838">
      <w:rPr>
        <w:lang w:val="en-US"/>
      </w:rPr>
      <w:t>REV. 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FF" w:rsidRDefault="004C61FF" w:rsidP="00536838">
      <w:pPr>
        <w:spacing w:after="0" w:line="240" w:lineRule="auto"/>
      </w:pPr>
      <w:r>
        <w:separator/>
      </w:r>
    </w:p>
  </w:footnote>
  <w:footnote w:type="continuationSeparator" w:id="0">
    <w:p w:rsidR="004C61FF" w:rsidRDefault="004C61FF" w:rsidP="005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46" w:type="dxa"/>
      <w:tblLayout w:type="fixed"/>
      <w:tblCellMar>
        <w:left w:w="0" w:type="dxa"/>
        <w:right w:w="0" w:type="dxa"/>
      </w:tblCellMar>
      <w:tblLook w:val="0000"/>
    </w:tblPr>
    <w:tblGrid>
      <w:gridCol w:w="2113"/>
      <w:gridCol w:w="5042"/>
      <w:gridCol w:w="2963"/>
    </w:tblGrid>
    <w:tr w:rsidR="00536838" w:rsidTr="009D69FB">
      <w:trPr>
        <w:trHeight w:hRule="exact" w:val="452"/>
      </w:trPr>
      <w:tc>
        <w:tcPr>
          <w:tcW w:w="211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before="2" w:after="0" w:line="180" w:lineRule="exac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113665</wp:posOffset>
                </wp:positionV>
                <wp:extent cx="1028700" cy="535305"/>
                <wp:effectExtent l="0" t="0" r="0" b="0"/>
                <wp:wrapThrough wrapText="bothSides">
                  <wp:wrapPolygon edited="0">
                    <wp:start x="12400" y="0"/>
                    <wp:lineTo x="0" y="769"/>
                    <wp:lineTo x="0" y="7687"/>
                    <wp:lineTo x="4400" y="12299"/>
                    <wp:lineTo x="0" y="12299"/>
                    <wp:lineTo x="0" y="20754"/>
                    <wp:lineTo x="16000" y="20754"/>
                    <wp:lineTo x="18400" y="20754"/>
                    <wp:lineTo x="21200" y="20754"/>
                    <wp:lineTo x="21200" y="0"/>
                    <wp:lineTo x="12400" y="0"/>
                  </wp:wrapPolygon>
                </wp:wrapThrough>
                <wp:docPr id="84" name="Imagen 84" descr="azul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zul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-20"/>
            <w:rPr>
              <w:rFonts w:ascii="Times New Roman" w:hAnsi="Times New Roman"/>
              <w:sz w:val="20"/>
              <w:szCs w:val="20"/>
            </w:rPr>
          </w:pP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before="1" w:after="0" w:line="19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536838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b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pacing w:val="3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 </w:t>
          </w:r>
          <w:r>
            <w:rPr>
              <w:rFonts w:ascii="Arial" w:hAnsi="Arial" w:cs="Arial"/>
              <w:b/>
              <w:bCs/>
              <w:spacing w:val="3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do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u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bCs/>
              <w:spacing w:val="33"/>
              <w:sz w:val="20"/>
              <w:szCs w:val="20"/>
            </w:rPr>
            <w:t xml:space="preserve"> </w:t>
          </w:r>
          <w:r w:rsidRPr="004F477B">
            <w:rPr>
              <w:rFonts w:ascii="Arial" w:hAnsi="Arial" w:cs="Arial"/>
              <w:sz w:val="20"/>
              <w:szCs w:val="20"/>
            </w:rPr>
            <w:t>Formato de retícula oficial del plan  de estudios</w:t>
          </w:r>
        </w:p>
      </w:tc>
      <w:tc>
        <w:tcPr>
          <w:tcW w:w="296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ód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ig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ES</w:t>
          </w:r>
          <w:r>
            <w:rPr>
              <w:rFonts w:ascii="Arial" w:hAnsi="Arial" w:cs="Arial"/>
              <w:b/>
              <w:bCs/>
              <w:spacing w:val="6"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-P</w:t>
          </w:r>
          <w:r>
            <w:rPr>
              <w:rFonts w:ascii="Arial" w:hAnsi="Arial" w:cs="Arial"/>
              <w:b/>
              <w:bCs/>
              <w:spacing w:val="2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00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9-01A</w:t>
          </w:r>
        </w:p>
      </w:tc>
    </w:tr>
    <w:tr w:rsidR="00536838" w:rsidTr="009D69FB">
      <w:trPr>
        <w:trHeight w:hRule="exact" w:val="307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96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Rev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ión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536838" w:rsidTr="009D69FB">
      <w:trPr>
        <w:trHeight w:hRule="exact" w:val="494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ere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6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9001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200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7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</w:p>
      </w:tc>
      <w:tc>
        <w:tcPr>
          <w:tcW w:w="296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á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g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 2</w:t>
          </w:r>
        </w:p>
      </w:tc>
    </w:tr>
  </w:tbl>
  <w:p w:rsidR="00536838" w:rsidRDefault="00536838" w:rsidP="00536838">
    <w:pPr>
      <w:widowControl w:val="0"/>
      <w:autoSpaceDE w:val="0"/>
      <w:autoSpaceDN w:val="0"/>
      <w:adjustRightInd w:val="0"/>
      <w:spacing w:before="15" w:after="0" w:line="220" w:lineRule="exact"/>
      <w:rPr>
        <w:rFonts w:ascii="Times New Roman" w:hAnsi="Times New Roman"/>
      </w:rPr>
    </w:pPr>
  </w:p>
  <w:p w:rsidR="00536838" w:rsidRDefault="005368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895"/>
    <w:rsid w:val="00154D95"/>
    <w:rsid w:val="001A2895"/>
    <w:rsid w:val="00345D87"/>
    <w:rsid w:val="00384A8F"/>
    <w:rsid w:val="004C61FF"/>
    <w:rsid w:val="00536838"/>
    <w:rsid w:val="00625533"/>
    <w:rsid w:val="00E45226"/>
    <w:rsid w:val="00F5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LOPEANDIA URBINA</dc:creator>
  <cp:lastModifiedBy>Centor</cp:lastModifiedBy>
  <cp:revision>2</cp:revision>
  <dcterms:created xsi:type="dcterms:W3CDTF">2012-08-21T00:33:00Z</dcterms:created>
  <dcterms:modified xsi:type="dcterms:W3CDTF">2012-08-21T00:33:00Z</dcterms:modified>
</cp:coreProperties>
</file>